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F7289">
        <w:rPr>
          <w:rFonts w:ascii="NeoSansPro-Regular" w:hAnsi="NeoSansPro-Regular" w:cs="NeoSansPro-Regular"/>
          <w:color w:val="404040"/>
          <w:sz w:val="20"/>
          <w:szCs w:val="20"/>
        </w:rPr>
        <w:t>Fernando Pensado Ortega.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F7289">
        <w:rPr>
          <w:rFonts w:ascii="NeoSansPro-Regular" w:hAnsi="NeoSansPro-Regular" w:cs="NeoSansPro-Regular"/>
          <w:color w:val="404040"/>
          <w:sz w:val="20"/>
          <w:szCs w:val="20"/>
        </w:rPr>
        <w:t>Doctorado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2F7289">
        <w:rPr>
          <w:rFonts w:ascii="NeoSansPro-Regular" w:hAnsi="NeoSansPro-Regular" w:cs="NeoSansPro-Regular"/>
          <w:color w:val="404040"/>
          <w:sz w:val="20"/>
          <w:szCs w:val="20"/>
        </w:rPr>
        <w:t>228-8-16-1014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F7289">
        <w:rPr>
          <w:rFonts w:ascii="NeoSansPro-Regular" w:hAnsi="NeoSansPro-Regular" w:cs="NeoSansPro-Regular"/>
          <w:color w:val="404040"/>
          <w:sz w:val="20"/>
          <w:szCs w:val="20"/>
        </w:rPr>
        <w:t>ucxfiscal@gmail.com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2F72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AB5916" w:rsidRDefault="002F72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 de la Universidad Veracruzana de la ciudad de Xalapa, Veracruz.</w:t>
      </w:r>
    </w:p>
    <w:p w:rsidR="00AB5916" w:rsidRPr="002F7289" w:rsidRDefault="002F72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2004-2006</w:t>
      </w:r>
    </w:p>
    <w:p w:rsidR="00AB5916" w:rsidRDefault="002F72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Constitucional y Juicio de amparo Universidad de Xalapa ubicada en la ciudad de Xalapa, Veracruz.</w:t>
      </w:r>
    </w:p>
    <w:p w:rsidR="00AB5916" w:rsidRDefault="002F72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2008-2010</w:t>
      </w:r>
    </w:p>
    <w:p w:rsidR="00AB5916" w:rsidRDefault="002F72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Doctorado en Derecho Penal impartido por el instituto Universitario Puebla en la ciudad de Xalapa, Veracruz.</w:t>
      </w:r>
    </w:p>
    <w:p w:rsidR="00AB5916" w:rsidRDefault="002F72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AB5916" w:rsidRDefault="002F72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Maestro certificado por SETEC en el nuevo sistema de justicia penal. Modalidad en ministerios públicos y jueces.</w:t>
      </w:r>
    </w:p>
    <w:p w:rsidR="002F7289" w:rsidRDefault="002F72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2014.</w:t>
      </w:r>
    </w:p>
    <w:p w:rsidR="002F7289" w:rsidRDefault="002F72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Maestro certificado por SETEC en el nuevo sistema de justicia penal modalidad policial y asesores jurídicos.</w:t>
      </w:r>
    </w:p>
    <w:p w:rsidR="002F7289" w:rsidRDefault="002F72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2015 instructor sistema policial por PGR en el nuevo sistema penal modalidad primer respondiente.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F72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 al 2008</w:t>
      </w:r>
    </w:p>
    <w:p w:rsidR="00AB5916" w:rsidRDefault="002F72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 diversas Agencias del ministerio público.</w:t>
      </w:r>
    </w:p>
    <w:p w:rsidR="00AB5916" w:rsidRDefault="00AD5FC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 al 2013</w:t>
      </w:r>
    </w:p>
    <w:p w:rsidR="00AB5916" w:rsidRDefault="002F72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en diversas Agencias del ministerio público como dos ríos Emiliano zapata, alto lucero, Altotonga, Actopan Veracruz.</w:t>
      </w:r>
    </w:p>
    <w:p w:rsidR="00AB5916" w:rsidRDefault="002F72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AD5FC4"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al 20</w:t>
      </w:r>
      <w:r w:rsidR="00AD5FC4">
        <w:rPr>
          <w:rFonts w:ascii="NeoSansPro-Bold" w:hAnsi="NeoSansPro-Bold" w:cs="NeoSansPro-Bold"/>
          <w:b/>
          <w:bCs/>
          <w:color w:val="404040"/>
          <w:sz w:val="20"/>
          <w:szCs w:val="20"/>
        </w:rPr>
        <w:t>16</w:t>
      </w:r>
    </w:p>
    <w:p w:rsidR="00AB5916" w:rsidRDefault="00AD5FC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Investigador octavo y decimo segundo adscrito a la unidad de procuración de justicia de la zona centro Xalapa.</w:t>
      </w:r>
    </w:p>
    <w:p w:rsidR="00AD5FC4" w:rsidRDefault="00AD5FC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2016</w:t>
      </w:r>
    </w:p>
    <w:p w:rsidR="00AD5FC4" w:rsidRDefault="00AD5FC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Primero Especializado en delitos relacionados con hechos de corrupción y cometidos por servidores públicos.</w:t>
      </w:r>
    </w:p>
    <w:p w:rsidR="00AD5FC4" w:rsidRDefault="00AD5FC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2017.</w:t>
      </w:r>
    </w:p>
    <w:p w:rsidR="00AD5FC4" w:rsidRDefault="00AD5FC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 distrito del decimo segundo distrito en la ciudad de Coatepec, Veracruz.</w:t>
      </w:r>
    </w:p>
    <w:p w:rsidR="00AB5916" w:rsidRDefault="00AD5FC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20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9E7FC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E7FC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D5FC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Juicio de Amparo</w:t>
      </w:r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D5FC4" w:rsidRDefault="00AD5FC4" w:rsidP="00AB5916"/>
    <w:sectPr w:rsidR="00AD5FC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D95" w:rsidRDefault="00966D95" w:rsidP="00AB5916">
      <w:pPr>
        <w:spacing w:after="0" w:line="240" w:lineRule="auto"/>
      </w:pPr>
      <w:r>
        <w:separator/>
      </w:r>
    </w:p>
  </w:endnote>
  <w:endnote w:type="continuationSeparator" w:id="1">
    <w:p w:rsidR="00966D95" w:rsidRDefault="00966D9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D95" w:rsidRDefault="00966D95" w:rsidP="00AB5916">
      <w:pPr>
        <w:spacing w:after="0" w:line="240" w:lineRule="auto"/>
      </w:pPr>
      <w:r>
        <w:separator/>
      </w:r>
    </w:p>
  </w:footnote>
  <w:footnote w:type="continuationSeparator" w:id="1">
    <w:p w:rsidR="00966D95" w:rsidRDefault="00966D9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F7289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6E5D59"/>
    <w:rsid w:val="00726727"/>
    <w:rsid w:val="00966D95"/>
    <w:rsid w:val="009E7FCD"/>
    <w:rsid w:val="00A66637"/>
    <w:rsid w:val="00AB5916"/>
    <w:rsid w:val="00AD5FC4"/>
    <w:rsid w:val="00CE7F12"/>
    <w:rsid w:val="00D03386"/>
    <w:rsid w:val="00D107D0"/>
    <w:rsid w:val="00DB2FA1"/>
    <w:rsid w:val="00DE2E01"/>
    <w:rsid w:val="00E56ECB"/>
    <w:rsid w:val="00E71AD8"/>
    <w:rsid w:val="00F9278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2017-03-09T20:57:00Z</dcterms:created>
  <dcterms:modified xsi:type="dcterms:W3CDTF">2017-06-21T00:16:00Z</dcterms:modified>
</cp:coreProperties>
</file>